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671E" w14:textId="77777777" w:rsidR="00FC338F" w:rsidRPr="009B7C92" w:rsidRDefault="00FC338F" w:rsidP="00FC338F">
      <w:pPr>
        <w:spacing w:line="276" w:lineRule="auto"/>
        <w:jc w:val="both"/>
        <w:rPr>
          <w:b/>
        </w:rPr>
      </w:pPr>
      <w:r w:rsidRPr="009B7C92">
        <w:rPr>
          <w:b/>
        </w:rPr>
        <w:t>MIRABILIA</w:t>
      </w:r>
    </w:p>
    <w:p w14:paraId="039921CE" w14:textId="5E2FF1BB" w:rsidR="00FC338F" w:rsidRDefault="00FC338F" w:rsidP="00FC338F">
      <w:pPr>
        <w:spacing w:line="276" w:lineRule="auto"/>
        <w:jc w:val="both"/>
      </w:pPr>
      <w:r>
        <w:t xml:space="preserve">La </w:t>
      </w:r>
      <w:r w:rsidRPr="0049577F">
        <w:t xml:space="preserve">mostra NON SOLO LIBRI </w:t>
      </w:r>
      <w:r>
        <w:t>di Ruggero Maggi inaugura OFFICINA OPEN un nuovo progetto culturale ed espositivo condiviso dall’Assessorato alla Cultura, da Il Melo e dal MA*GA, nato dalla consuetudine alla collaborazione e allo scambio di opportunità e competenze propria di OFFICINA CONTEMPORANEA, la rete culturale urbana promossa da Fondazione Cariplo nel 2013 con la partecipazione di undici importanti enti e associazioni culturali cittadine</w:t>
      </w:r>
      <w:bookmarkStart w:id="0" w:name="_GoBack"/>
      <w:bookmarkEnd w:id="0"/>
      <w:r>
        <w:t>.</w:t>
      </w:r>
    </w:p>
    <w:p w14:paraId="24B28B7E" w14:textId="77777777" w:rsidR="00FC338F" w:rsidRDefault="00FC338F" w:rsidP="00FC338F">
      <w:pPr>
        <w:spacing w:line="276" w:lineRule="auto"/>
        <w:jc w:val="both"/>
      </w:pPr>
      <w:r>
        <w:t>Sede del progetto è la Galleria di Arti Visive dell’Università del Melo, un ambiente particolarmente adatto a ospitare piccole ma preziose mostre dedicate a pratiche artistiche innovative,  capaci di aprire relazioni e sguardi tra le arti, tra le generazioni, tra le culture, tra le istituzioni.</w:t>
      </w:r>
    </w:p>
    <w:p w14:paraId="709E2854" w14:textId="77777777" w:rsidR="00FC338F" w:rsidRDefault="00FC338F" w:rsidP="00FC338F">
      <w:pPr>
        <w:spacing w:line="276" w:lineRule="auto"/>
        <w:jc w:val="both"/>
      </w:pPr>
      <w:r>
        <w:t xml:space="preserve">Il programma di mostre e attività realizzate per OFFICINA OPEN si svilupperà lungo tutto l’anno accademico dell’Università Il Melo, da ottobre a maggio, secondo una visione che nascerà chiamando a collaborare artisti di generazioni e provenienze diverse e prendendo in considerazione le innumerevoli proposte culturali che quotidianamente giungono alle nostre istituzioni. </w:t>
      </w:r>
    </w:p>
    <w:p w14:paraId="7E7E0A42" w14:textId="77777777" w:rsidR="00FC338F" w:rsidRDefault="00FC338F" w:rsidP="00FC338F">
      <w:pPr>
        <w:spacing w:line="276" w:lineRule="auto"/>
        <w:jc w:val="both"/>
      </w:pPr>
      <w:r>
        <w:t>OFFICINA OPEN si presenta dunque come un laboratorio di idee, uno spazio di sperimentazione e una risorsa per il nostro territorio così ricco e vivace dal punto di vista culturale.</w:t>
      </w:r>
    </w:p>
    <w:p w14:paraId="2DBF5702" w14:textId="77777777" w:rsidR="00FC338F" w:rsidRDefault="00FC338F" w:rsidP="00FC338F">
      <w:pPr>
        <w:spacing w:line="276" w:lineRule="auto"/>
        <w:jc w:val="both"/>
      </w:pPr>
      <w:r>
        <w:t>Le opere di Maggi selezionate per NON SOLO LIBRI rappresentano molto bene questo desiderio di ricorrere a continui sconfinamenti tra le arti e le tecniche espressive tanto che il libro viene pensato e realizzato come oggetto artistico autonomo, creato per esplorare inediti territori di ricerca, per aprire finestre al di là delle quali si aprono infiniti nuovi mondi.</w:t>
      </w:r>
    </w:p>
    <w:p w14:paraId="2079C17E" w14:textId="77777777" w:rsidR="00FC338F" w:rsidRDefault="00FC338F" w:rsidP="00FC338F">
      <w:pPr>
        <w:spacing w:line="276" w:lineRule="auto"/>
        <w:jc w:val="both"/>
      </w:pPr>
      <w:r>
        <w:t>Maggi come artista ha da sempre privilegiato la progettazione e realizzazione del libro come pratica artistica innovativa, lontana dai rigori di opere di grandi dimensioni e capace di innescare una sorta di cortocircuito tra la parola, l’immagine, il supporto, il formato e l’interazione con lo spettatore chiamato a cambiare il suo approccio con il libro e con l’opera d’arte.</w:t>
      </w:r>
    </w:p>
    <w:p w14:paraId="7A00C979" w14:textId="77777777" w:rsidR="00FC338F" w:rsidRDefault="00FC338F" w:rsidP="00FC338F">
      <w:pPr>
        <w:spacing w:line="276" w:lineRule="auto"/>
        <w:jc w:val="both"/>
      </w:pPr>
      <w:r>
        <w:t xml:space="preserve">La mostra apre con JE SUIS TIBET, una dichiarazione di intenti incisa a laser che con semplicità rivela uno dei temi più cari a Maggi, la difesa della cultura tibetana, del Dalai Lama e di ciò che egli rappresenta,  attorno al quale da anni sta sensibilizzando l’opinione pubblica chiamando decine di artisti a confrontarsi con una cultura tanto antica quanto politicamente negata. </w:t>
      </w:r>
    </w:p>
    <w:p w14:paraId="0B3E2AD6" w14:textId="77777777" w:rsidR="00FC338F" w:rsidRDefault="00FC338F" w:rsidP="00FC338F">
      <w:pPr>
        <w:spacing w:line="276" w:lineRule="auto"/>
        <w:jc w:val="both"/>
      </w:pPr>
      <w:r>
        <w:t xml:space="preserve">Maggi artista e Maggi grande promotore di cultura e di riflessione sulla contemporaneità, capace di sensibilizzare con chiarezza ma anche delicatezza di opere e azioni su questioni che toccano noi tutti. Così è anche per questa mostra pensata quasi come una </w:t>
      </w:r>
      <w:proofErr w:type="spellStart"/>
      <w:r>
        <w:t>Wunderkammer</w:t>
      </w:r>
      <w:proofErr w:type="spellEnd"/>
      <w:r>
        <w:t>, una camera delle meraviglie, da percorrere con uno sguardo non superficiale ma curioso dei particolari intrinseci in ogni lavoro. Le meraviglie, le curiosità sono i libri, le pagine, gli innumerevoli oggetti che dialogano con le pagine a stampa, disegnate, negate, trasformate, sovrapposte, incollate, bucate con sapienza ed anche con una certa ironica leggerezza e casualità che le avvicina a oggetti di sapore surrealista. I ricordi di infanzia, suoi o della figlia, gli amori spinosi, i ricordi letterari, gli omaggi a grandi artisti, l’attenzione alla natura, ai particolari soprattutto della natura, tutto converge in un continuum che rende la mostra un unicum in cui procedere con stupore e attenzione.</w:t>
      </w:r>
    </w:p>
    <w:p w14:paraId="49BAA380" w14:textId="77777777" w:rsidR="00FC338F" w:rsidRDefault="00FC338F" w:rsidP="00FC338F">
      <w:pPr>
        <w:spacing w:line="276" w:lineRule="auto"/>
        <w:jc w:val="both"/>
        <w:rPr>
          <w:b/>
        </w:rPr>
      </w:pPr>
    </w:p>
    <w:p w14:paraId="3FAACBEE" w14:textId="124A12F3" w:rsidR="00FC338F" w:rsidRPr="009E3E16" w:rsidRDefault="00FC338F" w:rsidP="00FC338F">
      <w:pPr>
        <w:spacing w:line="276" w:lineRule="auto"/>
        <w:jc w:val="both"/>
      </w:pPr>
      <w:r w:rsidRPr="009B7C92">
        <w:rPr>
          <w:b/>
        </w:rPr>
        <w:t>Emma Zanella</w:t>
      </w:r>
    </w:p>
    <w:sectPr w:rsidR="00FC338F" w:rsidRPr="009E3E16" w:rsidSect="009E3E16">
      <w:headerReference w:type="default" r:id="rId8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0404" w14:textId="77777777" w:rsidR="00636827" w:rsidRDefault="00636827" w:rsidP="00154D8E">
      <w:r>
        <w:separator/>
      </w:r>
    </w:p>
  </w:endnote>
  <w:endnote w:type="continuationSeparator" w:id="0">
    <w:p w14:paraId="1FD92551" w14:textId="77777777" w:rsidR="00636827" w:rsidRDefault="00636827" w:rsidP="0015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5C8CE" w14:textId="77777777" w:rsidR="00636827" w:rsidRDefault="00636827" w:rsidP="00154D8E">
      <w:r>
        <w:separator/>
      </w:r>
    </w:p>
  </w:footnote>
  <w:footnote w:type="continuationSeparator" w:id="0">
    <w:p w14:paraId="1A514051" w14:textId="77777777" w:rsidR="00636827" w:rsidRDefault="00636827" w:rsidP="0015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414A2" w14:textId="0BA094D6" w:rsidR="00154D8E" w:rsidRDefault="00154D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951917D" wp14:editId="7A850F1E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305675" cy="10321103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Ga_FoglioLettera_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0321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B1"/>
    <w:rsid w:val="000143E0"/>
    <w:rsid w:val="00096702"/>
    <w:rsid w:val="000C5443"/>
    <w:rsid w:val="001530B4"/>
    <w:rsid w:val="00154D8E"/>
    <w:rsid w:val="0017267D"/>
    <w:rsid w:val="001D13F5"/>
    <w:rsid w:val="00291BAB"/>
    <w:rsid w:val="002C6C51"/>
    <w:rsid w:val="0037576A"/>
    <w:rsid w:val="0038138D"/>
    <w:rsid w:val="0041052A"/>
    <w:rsid w:val="004435CB"/>
    <w:rsid w:val="004472B1"/>
    <w:rsid w:val="00551930"/>
    <w:rsid w:val="00581F5C"/>
    <w:rsid w:val="00583727"/>
    <w:rsid w:val="005A2477"/>
    <w:rsid w:val="005E7AE8"/>
    <w:rsid w:val="006037A7"/>
    <w:rsid w:val="006226A5"/>
    <w:rsid w:val="00636827"/>
    <w:rsid w:val="006453BA"/>
    <w:rsid w:val="006D61EE"/>
    <w:rsid w:val="006F7D0F"/>
    <w:rsid w:val="007B3C50"/>
    <w:rsid w:val="00830338"/>
    <w:rsid w:val="009214E1"/>
    <w:rsid w:val="00931847"/>
    <w:rsid w:val="009A0EA9"/>
    <w:rsid w:val="009A7D92"/>
    <w:rsid w:val="009B093F"/>
    <w:rsid w:val="009E3E16"/>
    <w:rsid w:val="00A6107A"/>
    <w:rsid w:val="00B50C32"/>
    <w:rsid w:val="00BB1185"/>
    <w:rsid w:val="00C90FD9"/>
    <w:rsid w:val="00D746FE"/>
    <w:rsid w:val="00FA0EAE"/>
    <w:rsid w:val="00FC338F"/>
    <w:rsid w:val="00FC52C4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7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38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13F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3F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4D8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D8E"/>
  </w:style>
  <w:style w:type="paragraph" w:styleId="Pidipagina">
    <w:name w:val="footer"/>
    <w:basedOn w:val="Normale"/>
    <w:link w:val="PidipaginaCarattere"/>
    <w:uiPriority w:val="99"/>
    <w:unhideWhenUsed/>
    <w:rsid w:val="00154D8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D8E"/>
  </w:style>
  <w:style w:type="paragraph" w:customStyle="1" w:styleId="Corpo">
    <w:name w:val="Corpo"/>
    <w:rsid w:val="009E3E16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E3E1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E3E16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E3E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E3E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unhideWhenUsed/>
    <w:rsid w:val="00FC33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3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38F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38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13F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3F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4D8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D8E"/>
  </w:style>
  <w:style w:type="paragraph" w:styleId="Pidipagina">
    <w:name w:val="footer"/>
    <w:basedOn w:val="Normale"/>
    <w:link w:val="PidipaginaCarattere"/>
    <w:uiPriority w:val="99"/>
    <w:unhideWhenUsed/>
    <w:rsid w:val="00154D8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D8E"/>
  </w:style>
  <w:style w:type="paragraph" w:customStyle="1" w:styleId="Corpo">
    <w:name w:val="Corpo"/>
    <w:rsid w:val="009E3E16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E3E1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E3E16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E3E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E3E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unhideWhenUsed/>
    <w:rsid w:val="00FC33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3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38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718F-B2A7-4290-A1A9-9A2E44C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.</cp:lastModifiedBy>
  <cp:revision>3</cp:revision>
  <cp:lastPrinted>2017-10-19T09:06:00Z</cp:lastPrinted>
  <dcterms:created xsi:type="dcterms:W3CDTF">2017-10-19T09:07:00Z</dcterms:created>
  <dcterms:modified xsi:type="dcterms:W3CDTF">2017-10-30T08:55:00Z</dcterms:modified>
</cp:coreProperties>
</file>